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843"/>
        <w:gridCol w:w="3026"/>
        <w:gridCol w:w="1159"/>
        <w:gridCol w:w="2693"/>
        <w:gridCol w:w="4615"/>
        <w:gridCol w:w="2153"/>
      </w:tblGrid>
      <w:tr>
        <w:trPr>
          <w:trHeight w:val="563" w:hRule="atLeast"/>
        </w:trPr>
        <w:tc>
          <w:tcPr>
            <w:tcW w:w="518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序号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46" w:right="321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学部、学院</w:t>
            </w:r>
          </w:p>
        </w:tc>
        <w:tc>
          <w:tcPr>
            <w:tcW w:w="3026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Faculty &amp; School</w:t>
            </w:r>
          </w:p>
        </w:tc>
        <w:tc>
          <w:tcPr>
            <w:tcW w:w="1159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60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授课语言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39" w:right="312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专业名称</w:t>
            </w:r>
          </w:p>
        </w:tc>
        <w:tc>
          <w:tcPr>
            <w:tcW w:w="4615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83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</w:p>
        </w:tc>
        <w:tc>
          <w:tcPr>
            <w:tcW w:w="2153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备注</w:t>
            </w: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211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人文与社会科学学部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Faculty of Humanities &amp; Social Sciences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公共事业管理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287"/>
              <w:rPr>
                <w:sz w:val="16"/>
              </w:rPr>
            </w:pPr>
            <w:r>
              <w:rPr>
                <w:sz w:val="16"/>
              </w:rPr>
              <w:t>Public Service Administration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汉语言文学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138"/>
              <w:rPr>
                <w:sz w:val="16"/>
              </w:rPr>
            </w:pPr>
            <w:r>
              <w:rPr>
                <w:sz w:val="16"/>
              </w:rPr>
              <w:t>Chinese Language and Literature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广播电视学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2"/>
              <w:jc w:val="center"/>
              <w:rPr>
                <w:sz w:val="16"/>
              </w:rPr>
            </w:pPr>
            <w:r>
              <w:rPr>
                <w:sz w:val="16"/>
              </w:rPr>
              <w:t>Radio and Television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哲学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2"/>
              <w:jc w:val="center"/>
              <w:rPr>
                <w:sz w:val="16"/>
              </w:rPr>
            </w:pPr>
            <w:r>
              <w:rPr>
                <w:sz w:val="16"/>
              </w:rPr>
              <w:t>Philosophy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69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建筑与艺术学院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26"/>
              <w:rPr>
                <w:sz w:val="16"/>
              </w:rPr>
            </w:pPr>
            <w:r>
              <w:rPr>
                <w:sz w:val="16"/>
              </w:rPr>
              <w:t>School of Architecture &amp; Fine Arts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建筑学</w:t>
            </w:r>
            <w:r>
              <w:rPr>
                <w:position w:val="1"/>
                <w:sz w:val="16"/>
              </w:rPr>
              <w:t>*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5"/>
              <w:jc w:val="center"/>
              <w:rPr>
                <w:sz w:val="16"/>
              </w:rPr>
            </w:pPr>
            <w:r>
              <w:rPr>
                <w:sz w:val="16"/>
              </w:rPr>
              <w:t>Architecture</w:t>
            </w:r>
          </w:p>
        </w:tc>
        <w:tc>
          <w:tcPr>
            <w:tcW w:w="2153" w:type="dxa"/>
          </w:tcPr>
          <w:p>
            <w:pPr>
              <w:pStyle w:val="TableParagraph"/>
              <w:spacing w:line="168" w:lineRule="exact" w:before="1"/>
              <w:ind w:left="2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学制五年</w:t>
            </w: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城乡规划</w:t>
            </w:r>
            <w:r>
              <w:rPr>
                <w:position w:val="1"/>
                <w:sz w:val="16"/>
              </w:rPr>
              <w:t>*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402"/>
              <w:rPr>
                <w:sz w:val="16"/>
              </w:rPr>
            </w:pPr>
            <w:r>
              <w:rPr>
                <w:sz w:val="16"/>
              </w:rPr>
              <w:t>Urban and Rural Planning</w:t>
            </w:r>
          </w:p>
        </w:tc>
        <w:tc>
          <w:tcPr>
            <w:tcW w:w="2153" w:type="dxa"/>
          </w:tcPr>
          <w:p>
            <w:pPr>
              <w:pStyle w:val="TableParagraph"/>
              <w:spacing w:line="168" w:lineRule="exact" w:before="1"/>
              <w:ind w:left="2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学制五年</w:t>
            </w: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雕塑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6"/>
              <w:jc w:val="center"/>
              <w:rPr>
                <w:sz w:val="16"/>
              </w:rPr>
            </w:pPr>
            <w:r>
              <w:rPr>
                <w:sz w:val="16"/>
              </w:rPr>
              <w:t>Sculpture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视觉传达设计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253"/>
              <w:rPr>
                <w:sz w:val="16"/>
              </w:rPr>
            </w:pPr>
            <w:r>
              <w:rPr>
                <w:sz w:val="16"/>
              </w:rPr>
              <w:t>Visual Communication Design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环境设计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536"/>
              <w:rPr>
                <w:sz w:val="16"/>
              </w:rPr>
            </w:pPr>
            <w:r>
              <w:rPr>
                <w:sz w:val="16"/>
              </w:rPr>
              <w:t>Environmental Design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工业设计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4"/>
              <w:jc w:val="center"/>
              <w:rPr>
                <w:sz w:val="16"/>
              </w:rPr>
            </w:pPr>
            <w:r>
              <w:rPr>
                <w:sz w:val="16"/>
              </w:rPr>
              <w:t>Industrial Design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04"/>
              <w:ind w:left="448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数学科学学院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102"/>
              <w:ind w:left="348"/>
              <w:rPr>
                <w:sz w:val="16"/>
              </w:rPr>
            </w:pPr>
            <w:r>
              <w:rPr>
                <w:sz w:val="16"/>
              </w:rPr>
              <w:t>School of Mathematical Sciences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数学与应用数学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948"/>
              <w:rPr>
                <w:sz w:val="16"/>
              </w:rPr>
            </w:pPr>
            <w:r>
              <w:rPr>
                <w:sz w:val="16"/>
              </w:rPr>
              <w:t>Mathematics and Applied Mathematics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信息与计算科学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049"/>
              <w:rPr>
                <w:sz w:val="16"/>
              </w:rPr>
            </w:pPr>
            <w:r>
              <w:rPr>
                <w:sz w:val="16"/>
              </w:rPr>
              <w:t>Information and Computing Science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843" w:type="dxa"/>
          </w:tcPr>
          <w:p>
            <w:pPr>
              <w:pStyle w:val="TableParagraph"/>
              <w:spacing w:line="168" w:lineRule="exact" w:before="1"/>
              <w:ind w:left="347" w:right="318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物理学院</w:t>
            </w:r>
          </w:p>
        </w:tc>
        <w:tc>
          <w:tcPr>
            <w:tcW w:w="3026" w:type="dxa"/>
          </w:tcPr>
          <w:p>
            <w:pPr>
              <w:pStyle w:val="TableParagraph"/>
              <w:spacing w:line="16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School of Physics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应用物理学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2" w:right="256"/>
              <w:jc w:val="center"/>
              <w:rPr>
                <w:sz w:val="16"/>
              </w:rPr>
            </w:pPr>
            <w:r>
              <w:rPr>
                <w:sz w:val="16"/>
              </w:rPr>
              <w:t>Applied Physics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48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机械工程学院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19"/>
              <w:rPr>
                <w:sz w:val="16"/>
              </w:rPr>
            </w:pPr>
            <w:r>
              <w:rPr>
                <w:sz w:val="16"/>
              </w:rPr>
              <w:t>School of Mechanical 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机械设计制造及其自动化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463"/>
              <w:rPr>
                <w:sz w:val="16"/>
              </w:rPr>
            </w:pPr>
            <w:r>
              <w:rPr>
                <w:sz w:val="16"/>
              </w:rPr>
              <w:t>Mechanical Design &amp; Manufacturing and Automation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2" w:hRule="atLeast"/>
        </w:trPr>
        <w:tc>
          <w:tcPr>
            <w:tcW w:w="518" w:type="dxa"/>
          </w:tcPr>
          <w:p>
            <w:pPr>
              <w:pStyle w:val="TableParagraph"/>
              <w:spacing w:before="102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04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201" w:lineRule="exact" w:before="6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机械设计制造及其自动化</w:t>
            </w:r>
          </w:p>
          <w:p>
            <w:pPr>
              <w:pStyle w:val="TableParagraph"/>
              <w:spacing w:line="166" w:lineRule="exact"/>
              <w:ind w:left="342" w:right="312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（日语强化）</w:t>
            </w:r>
            <w:r>
              <w:rPr>
                <w:position w:val="1"/>
                <w:sz w:val="16"/>
              </w:rPr>
              <w:t>*</w:t>
            </w:r>
          </w:p>
        </w:tc>
        <w:tc>
          <w:tcPr>
            <w:tcW w:w="4615" w:type="dxa"/>
          </w:tcPr>
          <w:p>
            <w:pPr>
              <w:pStyle w:val="TableParagraph"/>
              <w:spacing w:before="4"/>
              <w:ind w:left="283" w:right="254"/>
              <w:jc w:val="center"/>
              <w:rPr>
                <w:sz w:val="16"/>
              </w:rPr>
            </w:pPr>
            <w:r>
              <w:rPr>
                <w:sz w:val="16"/>
              </w:rPr>
              <w:t>Mechanical Design &amp; Manufacturing and Automation</w:t>
            </w:r>
          </w:p>
          <w:p>
            <w:pPr>
              <w:pStyle w:val="TableParagraph"/>
              <w:spacing w:line="172" w:lineRule="exact" w:before="13"/>
              <w:ind w:left="282" w:right="256"/>
              <w:jc w:val="center"/>
              <w:rPr>
                <w:sz w:val="16"/>
              </w:rPr>
            </w:pPr>
            <w:r>
              <w:rPr>
                <w:sz w:val="16"/>
              </w:rPr>
              <w:t>(Janpanese Intensive)</w:t>
            </w:r>
          </w:p>
        </w:tc>
        <w:tc>
          <w:tcPr>
            <w:tcW w:w="2153" w:type="dxa"/>
          </w:tcPr>
          <w:p>
            <w:pPr>
              <w:pStyle w:val="TableParagraph"/>
              <w:spacing w:before="104"/>
              <w:ind w:left="30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学制四年，零日语基础要求</w:t>
            </w:r>
          </w:p>
        </w:tc>
      </w:tr>
      <w:tr>
        <w:trPr>
          <w:trHeight w:val="371" w:hRule="atLeast"/>
        </w:trPr>
        <w:tc>
          <w:tcPr>
            <w:tcW w:w="518" w:type="dxa"/>
          </w:tcPr>
          <w:p>
            <w:pPr>
              <w:pStyle w:val="TableParagraph"/>
              <w:spacing w:before="90"/>
              <w:ind w:left="17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FFF00"/>
          </w:tcPr>
          <w:p>
            <w:pPr>
              <w:pStyle w:val="TableParagraph"/>
              <w:spacing w:before="92"/>
              <w:ind w:left="89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英语</w:t>
            </w:r>
            <w:r>
              <w:rPr>
                <w:position w:val="1"/>
                <w:sz w:val="16"/>
              </w:rPr>
              <w:t>/English</w:t>
            </w:r>
          </w:p>
        </w:tc>
        <w:tc>
          <w:tcPr>
            <w:tcW w:w="2693" w:type="dxa"/>
            <w:shd w:val="clear" w:color="auto" w:fill="FFFF00"/>
          </w:tcPr>
          <w:p>
            <w:pPr>
              <w:pStyle w:val="TableParagraph"/>
              <w:spacing w:before="92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机械设计制造及其自动化</w:t>
            </w:r>
          </w:p>
        </w:tc>
        <w:tc>
          <w:tcPr>
            <w:tcW w:w="4615" w:type="dxa"/>
            <w:shd w:val="clear" w:color="auto" w:fill="FFFF00"/>
          </w:tcPr>
          <w:p>
            <w:pPr>
              <w:pStyle w:val="TableParagraph"/>
              <w:spacing w:before="90"/>
              <w:ind w:left="463"/>
              <w:rPr>
                <w:sz w:val="16"/>
              </w:rPr>
            </w:pPr>
            <w:r>
              <w:rPr>
                <w:sz w:val="16"/>
              </w:rPr>
              <w:t>Mechanical Design &amp; Manufacturing and Automation</w:t>
            </w:r>
          </w:p>
        </w:tc>
        <w:tc>
          <w:tcPr>
            <w:tcW w:w="2153" w:type="dxa"/>
          </w:tcPr>
          <w:p>
            <w:pPr>
              <w:pStyle w:val="TableParagraph"/>
              <w:spacing w:line="199" w:lineRule="exact"/>
              <w:ind w:left="30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国际班全英文授课，调整为跟</w:t>
            </w:r>
          </w:p>
          <w:p>
            <w:pPr>
              <w:pStyle w:val="TableParagraph"/>
              <w:spacing w:line="153" w:lineRule="exact"/>
              <w:ind w:left="2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中美联合学院一起上课</w:t>
            </w: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11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材料科学与工程学院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6" w:lineRule="auto" w:before="1"/>
              <w:ind w:left="1097" w:hanging="634"/>
              <w:rPr>
                <w:sz w:val="16"/>
              </w:rPr>
            </w:pPr>
            <w:r>
              <w:rPr>
                <w:sz w:val="16"/>
              </w:rPr>
              <w:t>School of Materials Science &amp; 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材料成型及控制工程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183"/>
              <w:rPr>
                <w:sz w:val="16"/>
              </w:rPr>
            </w:pPr>
            <w:r>
              <w:rPr>
                <w:sz w:val="16"/>
              </w:rPr>
              <w:t>Material Processing and Control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金属材料工程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258"/>
              <w:rPr>
                <w:sz w:val="16"/>
              </w:rPr>
            </w:pPr>
            <w:r>
              <w:rPr>
                <w:sz w:val="16"/>
              </w:rPr>
              <w:t>Metallic Materials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功能材料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2" w:right="256"/>
              <w:jc w:val="center"/>
              <w:rPr>
                <w:sz w:val="16"/>
              </w:rPr>
            </w:pPr>
            <w:r>
              <w:rPr>
                <w:sz w:val="16"/>
              </w:rPr>
              <w:t>Functional Materials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2" w:hRule="atLeast"/>
        </w:trPr>
        <w:tc>
          <w:tcPr>
            <w:tcW w:w="518" w:type="dxa"/>
          </w:tcPr>
          <w:p>
            <w:pPr>
              <w:pStyle w:val="TableParagraph"/>
              <w:spacing w:before="102"/>
              <w:ind w:left="17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04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4"/>
              <w:ind w:left="342" w:right="312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金属材料工程（日语强化）</w:t>
            </w:r>
            <w:r>
              <w:rPr>
                <w:position w:val="1"/>
                <w:sz w:val="16"/>
              </w:rPr>
              <w:t>*</w:t>
            </w:r>
          </w:p>
        </w:tc>
        <w:tc>
          <w:tcPr>
            <w:tcW w:w="4615" w:type="dxa"/>
          </w:tcPr>
          <w:p>
            <w:pPr>
              <w:pStyle w:val="TableParagraph"/>
              <w:spacing w:before="102"/>
              <w:ind w:left="454"/>
              <w:rPr>
                <w:sz w:val="16"/>
              </w:rPr>
            </w:pPr>
            <w:r>
              <w:rPr>
                <w:sz w:val="16"/>
              </w:rPr>
              <w:t>Metallic Materials Engineering (Janpanese Intensive)</w:t>
            </w:r>
          </w:p>
        </w:tc>
        <w:tc>
          <w:tcPr>
            <w:tcW w:w="2153" w:type="dxa"/>
          </w:tcPr>
          <w:p>
            <w:pPr>
              <w:pStyle w:val="TableParagraph"/>
              <w:spacing w:line="196" w:lineRule="exact" w:before="9"/>
              <w:ind w:left="742" w:right="51" w:hanging="658"/>
              <w:rPr>
                <w:sz w:val="16"/>
              </w:rPr>
            </w:pPr>
            <w:r>
              <w:rPr>
                <w:rFonts w:ascii="宋体" w:eastAsia="宋体" w:hint="eastAsia"/>
                <w:spacing w:val="-11"/>
                <w:sz w:val="16"/>
              </w:rPr>
              <w:t>学制五年 仅限日本学生 要求</w:t>
            </w:r>
            <w:r>
              <w:rPr>
                <w:rFonts w:ascii="宋体" w:eastAsia="宋体" w:hint="eastAsia"/>
                <w:sz w:val="16"/>
              </w:rPr>
              <w:t>有日语</w:t>
            </w:r>
            <w:r>
              <w:rPr>
                <w:position w:val="1"/>
                <w:sz w:val="16"/>
              </w:rPr>
              <w:t>N1</w:t>
            </w:r>
          </w:p>
        </w:tc>
      </w:tr>
      <w:tr>
        <w:trPr>
          <w:trHeight w:val="180" w:hRule="atLeast"/>
        </w:trPr>
        <w:tc>
          <w:tcPr>
            <w:tcW w:w="518" w:type="dxa"/>
          </w:tcPr>
          <w:p>
            <w:pPr>
              <w:pStyle w:val="TableParagraph"/>
              <w:spacing w:line="161" w:lineRule="exact"/>
              <w:ind w:left="17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43" w:type="dxa"/>
          </w:tcPr>
          <w:p>
            <w:pPr>
              <w:pStyle w:val="TableParagraph"/>
              <w:spacing w:line="161" w:lineRule="exact"/>
              <w:ind w:left="347" w:right="32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能源与动力学院</w:t>
            </w:r>
          </w:p>
        </w:tc>
        <w:tc>
          <w:tcPr>
            <w:tcW w:w="3026" w:type="dxa"/>
          </w:tcPr>
          <w:p>
            <w:pPr>
              <w:pStyle w:val="TableParagraph"/>
              <w:spacing w:line="16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School of Energy &amp; Power 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1" w:lineRule="exact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1" w:lineRule="exact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能源与动力工程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1" w:lineRule="exact"/>
              <w:ind w:left="1219"/>
              <w:rPr>
                <w:sz w:val="16"/>
              </w:rPr>
            </w:pPr>
            <w:r>
              <w:rPr>
                <w:sz w:val="16"/>
              </w:rPr>
              <w:t>Energy and Power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2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电子信息与电气工程学部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9" w:lineRule="auto"/>
              <w:ind w:left="753" w:hanging="444"/>
              <w:rPr>
                <w:sz w:val="16"/>
              </w:rPr>
            </w:pPr>
            <w:r>
              <w:rPr>
                <w:sz w:val="16"/>
              </w:rPr>
              <w:t>Faculty of Electronic Information &amp; Electrical 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电气工程及其自动化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970"/>
              <w:rPr>
                <w:sz w:val="16"/>
              </w:rPr>
            </w:pPr>
            <w:r>
              <w:rPr>
                <w:sz w:val="16"/>
              </w:rPr>
              <w:t>Electrical Engineering and Automation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自动化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6"/>
              <w:jc w:val="center"/>
              <w:rPr>
                <w:sz w:val="16"/>
              </w:rPr>
            </w:pPr>
            <w:r>
              <w:rPr>
                <w:sz w:val="16"/>
              </w:rPr>
              <w:t>Automation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电子信息工程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946"/>
              <w:rPr>
                <w:sz w:val="16"/>
              </w:rPr>
            </w:pPr>
            <w:r>
              <w:rPr>
                <w:sz w:val="16"/>
              </w:rPr>
              <w:t>Electronic and Information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计算机科学与技术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073"/>
              <w:rPr>
                <w:sz w:val="16"/>
              </w:rPr>
            </w:pPr>
            <w:r>
              <w:rPr>
                <w:sz w:val="16"/>
              </w:rPr>
              <w:t>Computer Science and Technology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生物医学工程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481"/>
              <w:rPr>
                <w:sz w:val="16"/>
              </w:rPr>
            </w:pPr>
            <w:r>
              <w:rPr>
                <w:sz w:val="16"/>
              </w:rPr>
              <w:t>Biomedical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人工智能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6"/>
              <w:jc w:val="center"/>
              <w:rPr>
                <w:sz w:val="16"/>
              </w:rPr>
            </w:pPr>
            <w:r>
              <w:rPr>
                <w:sz w:val="16"/>
              </w:rPr>
              <w:t>Artificial Intelligence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48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建设工程学部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Faculty of Infrastructure 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土木工程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5"/>
              <w:jc w:val="center"/>
              <w:rPr>
                <w:sz w:val="16"/>
              </w:rPr>
            </w:pPr>
            <w:r>
              <w:rPr>
                <w:sz w:val="16"/>
              </w:rPr>
              <w:t>Civil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FFF00"/>
          </w:tcPr>
          <w:p>
            <w:pPr>
              <w:pStyle w:val="TableParagraph"/>
              <w:spacing w:line="168" w:lineRule="exact" w:before="1"/>
              <w:ind w:left="89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英语</w:t>
            </w:r>
            <w:r>
              <w:rPr>
                <w:position w:val="1"/>
                <w:sz w:val="16"/>
              </w:rPr>
              <w:t>/English</w:t>
            </w:r>
          </w:p>
        </w:tc>
        <w:tc>
          <w:tcPr>
            <w:tcW w:w="2693" w:type="dxa"/>
            <w:shd w:val="clear" w:color="auto" w:fill="FFFF00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土木工程（国际班）</w:t>
            </w:r>
          </w:p>
        </w:tc>
        <w:tc>
          <w:tcPr>
            <w:tcW w:w="4615" w:type="dxa"/>
            <w:shd w:val="clear" w:color="auto" w:fill="FFFF00"/>
          </w:tcPr>
          <w:p>
            <w:pPr>
              <w:pStyle w:val="TableParagraph"/>
              <w:spacing w:line="169" w:lineRule="exact"/>
              <w:ind w:left="1075"/>
              <w:rPr>
                <w:sz w:val="16"/>
              </w:rPr>
            </w:pPr>
            <w:r>
              <w:rPr>
                <w:sz w:val="16"/>
              </w:rPr>
              <w:t>Civil Engineering (English-Medium)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水利水电工程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567"/>
              <w:rPr>
                <w:sz w:val="16"/>
              </w:rPr>
            </w:pPr>
            <w:r>
              <w:rPr>
                <w:sz w:val="16"/>
              </w:rPr>
              <w:t>Water Conservancy and Hydropower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港口航道与海岸工程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881"/>
              <w:rPr>
                <w:sz w:val="16"/>
              </w:rPr>
            </w:pPr>
            <w:r>
              <w:rPr>
                <w:sz w:val="16"/>
              </w:rPr>
              <w:t>Port, Waterway and Coastal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海洋资源开发技术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787"/>
              <w:rPr>
                <w:sz w:val="16"/>
              </w:rPr>
            </w:pPr>
            <w:r>
              <w:rPr>
                <w:sz w:val="16"/>
              </w:rPr>
              <w:t>Marine Resource Development Technology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工程管理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380"/>
              <w:rPr>
                <w:sz w:val="16"/>
              </w:rPr>
            </w:pPr>
            <w:r>
              <w:rPr>
                <w:sz w:val="16"/>
              </w:rPr>
              <w:t>Construction Management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建筑环境与能源应用工程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696"/>
              <w:rPr>
                <w:sz w:val="16"/>
              </w:rPr>
            </w:pPr>
            <w:r>
              <w:rPr>
                <w:sz w:val="16"/>
              </w:rPr>
              <w:t>Building Environment and Energy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交通工程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356"/>
              <w:rPr>
                <w:sz w:val="16"/>
              </w:rPr>
            </w:pPr>
            <w:r>
              <w:rPr>
                <w:sz w:val="16"/>
              </w:rPr>
              <w:t>Transportation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04"/>
              <w:ind w:left="609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化工学院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102"/>
              <w:ind w:left="389"/>
              <w:rPr>
                <w:sz w:val="16"/>
              </w:rPr>
            </w:pPr>
            <w:r>
              <w:rPr>
                <w:sz w:val="16"/>
              </w:rPr>
              <w:t>School of Chemical 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化学工程与工艺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042"/>
              <w:rPr>
                <w:sz w:val="16"/>
              </w:rPr>
            </w:pPr>
            <w:r>
              <w:rPr>
                <w:sz w:val="16"/>
              </w:rPr>
              <w:t>Chemical Engineering and Technics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shd w:val="clear" w:color="auto" w:fill="FFFF00"/>
          </w:tcPr>
          <w:p>
            <w:pPr>
              <w:pStyle w:val="TableParagraph"/>
              <w:spacing w:line="168" w:lineRule="exact" w:before="1"/>
              <w:ind w:left="89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英语</w:t>
            </w:r>
            <w:r>
              <w:rPr>
                <w:position w:val="1"/>
                <w:sz w:val="16"/>
              </w:rPr>
              <w:t>/English</w:t>
            </w:r>
          </w:p>
        </w:tc>
        <w:tc>
          <w:tcPr>
            <w:tcW w:w="2693" w:type="dxa"/>
            <w:shd w:val="clear" w:color="auto" w:fill="FFFF00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化学工程与工艺（国际班）</w:t>
            </w:r>
          </w:p>
        </w:tc>
        <w:tc>
          <w:tcPr>
            <w:tcW w:w="4615" w:type="dxa"/>
            <w:shd w:val="clear" w:color="auto" w:fill="FFFF00"/>
          </w:tcPr>
          <w:p>
            <w:pPr>
              <w:pStyle w:val="TableParagraph"/>
              <w:spacing w:line="169" w:lineRule="exact"/>
              <w:ind w:left="396"/>
              <w:rPr>
                <w:sz w:val="16"/>
              </w:rPr>
            </w:pPr>
            <w:r>
              <w:rPr>
                <w:sz w:val="16"/>
              </w:rPr>
              <w:t>Chemical Engineering and Technics (English-Medium)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843" w:type="dxa"/>
          </w:tcPr>
          <w:p>
            <w:pPr>
              <w:pStyle w:val="TableParagraph"/>
              <w:spacing w:line="168" w:lineRule="exact" w:before="1"/>
              <w:ind w:left="346" w:right="32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生物工程学院</w:t>
            </w:r>
          </w:p>
        </w:tc>
        <w:tc>
          <w:tcPr>
            <w:tcW w:w="3026" w:type="dxa"/>
          </w:tcPr>
          <w:p>
            <w:pPr>
              <w:pStyle w:val="TableParagraph"/>
              <w:spacing w:line="169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School of Bioengineering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生物工程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1531"/>
              <w:rPr>
                <w:sz w:val="16"/>
              </w:rPr>
            </w:pPr>
            <w:r>
              <w:rPr>
                <w:sz w:val="16"/>
              </w:rPr>
              <w:t>Biological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5"/>
          <w:type w:val="continuous"/>
          <w:pgSz w:w="16840" w:h="11910" w:orient="landscape"/>
          <w:pgMar w:header="1192" w:top="1600" w:bottom="280" w:left="220" w:right="36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843"/>
        <w:gridCol w:w="3026"/>
        <w:gridCol w:w="1159"/>
        <w:gridCol w:w="2693"/>
        <w:gridCol w:w="4615"/>
        <w:gridCol w:w="2153"/>
      </w:tblGrid>
      <w:tr>
        <w:trPr>
          <w:trHeight w:val="563" w:hRule="atLeast"/>
        </w:trPr>
        <w:tc>
          <w:tcPr>
            <w:tcW w:w="518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序号</w:t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46" w:right="321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学部、学院</w:t>
            </w:r>
          </w:p>
        </w:tc>
        <w:tc>
          <w:tcPr>
            <w:tcW w:w="3026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Faculty &amp; School</w:t>
            </w:r>
          </w:p>
        </w:tc>
        <w:tc>
          <w:tcPr>
            <w:tcW w:w="1159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90" w:right="60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授课语言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39" w:right="312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专业名称</w:t>
            </w:r>
          </w:p>
        </w:tc>
        <w:tc>
          <w:tcPr>
            <w:tcW w:w="4615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283" w:right="2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Major</w:t>
            </w:r>
          </w:p>
        </w:tc>
        <w:tc>
          <w:tcPr>
            <w:tcW w:w="2153" w:type="dxa"/>
          </w:tcPr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"/>
              <w:jc w:val="center"/>
              <w:rPr>
                <w:rFonts w:ascii="宋体" w:eastAsia="宋体" w:hint="eastAsia"/>
                <w:b/>
                <w:sz w:val="16"/>
              </w:rPr>
            </w:pPr>
            <w:r>
              <w:rPr>
                <w:rFonts w:ascii="宋体" w:eastAsia="宋体" w:hint="eastAsia"/>
                <w:b/>
                <w:sz w:val="16"/>
              </w:rPr>
              <w:t>备注</w:t>
            </w: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8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经济管理学院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School of Economics and Management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物流管理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4"/>
              <w:jc w:val="center"/>
              <w:rPr>
                <w:sz w:val="16"/>
              </w:rPr>
            </w:pPr>
            <w:r>
              <w:rPr>
                <w:sz w:val="16"/>
              </w:rPr>
              <w:t>Logistics Management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工商管理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5"/>
              <w:jc w:val="center"/>
              <w:rPr>
                <w:sz w:val="16"/>
              </w:rPr>
            </w:pPr>
            <w:r>
              <w:rPr>
                <w:sz w:val="16"/>
              </w:rPr>
              <w:t>Business Administration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信息管理与信息系统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1" w:right="256"/>
              <w:jc w:val="center"/>
              <w:rPr>
                <w:sz w:val="16"/>
              </w:rPr>
            </w:pPr>
            <w:r>
              <w:rPr>
                <w:sz w:val="16"/>
              </w:rPr>
              <w:t>Information Management and Information System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金融学（英语强化）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2" w:right="256"/>
              <w:jc w:val="center"/>
              <w:rPr>
                <w:sz w:val="16"/>
              </w:rPr>
            </w:pPr>
            <w:r>
              <w:rPr>
                <w:sz w:val="16"/>
              </w:rPr>
              <w:t>Finance (English Intensive)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国际经济与贸易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4"/>
              <w:jc w:val="center"/>
              <w:rPr>
                <w:sz w:val="16"/>
              </w:rPr>
            </w:pPr>
            <w:r>
              <w:rPr>
                <w:sz w:val="16"/>
              </w:rPr>
              <w:t>International Economy and Trade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大数据管理与应用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6"/>
              <w:jc w:val="center"/>
              <w:rPr>
                <w:sz w:val="16"/>
              </w:rPr>
            </w:pPr>
            <w:r>
              <w:rPr>
                <w:sz w:val="16"/>
              </w:rPr>
              <w:t>Big Data Management and Application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知识产权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2"/>
              <w:jc w:val="center"/>
              <w:rPr>
                <w:sz w:val="16"/>
              </w:rPr>
            </w:pPr>
            <w:r>
              <w:rPr>
                <w:sz w:val="16"/>
              </w:rPr>
              <w:t>Intellectual Property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24"/>
              <w:ind w:left="530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外国语学院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82"/>
              <w:rPr>
                <w:sz w:val="16"/>
              </w:rPr>
            </w:pPr>
            <w:r>
              <w:rPr>
                <w:sz w:val="16"/>
              </w:rPr>
              <w:t>School of Foreign Languages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英语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3"/>
              <w:jc w:val="center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翻译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4"/>
              <w:jc w:val="center"/>
              <w:rPr>
                <w:sz w:val="16"/>
              </w:rPr>
            </w:pPr>
            <w:r>
              <w:rPr>
                <w:sz w:val="16"/>
              </w:rPr>
              <w:t>Translation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日语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6"/>
              <w:jc w:val="center"/>
              <w:rPr>
                <w:sz w:val="16"/>
              </w:rPr>
            </w:pPr>
            <w:r>
              <w:rPr>
                <w:sz w:val="16"/>
              </w:rPr>
              <w:t>Japanese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俄语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5"/>
              <w:jc w:val="center"/>
              <w:rPr>
                <w:sz w:val="16"/>
              </w:rPr>
            </w:pPr>
            <w:r>
              <w:rPr>
                <w:sz w:val="16"/>
              </w:rPr>
              <w:t>Russian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518" w:type="dxa"/>
          </w:tcPr>
          <w:p>
            <w:pPr>
              <w:pStyle w:val="TableParagraph"/>
              <w:spacing w:before="18"/>
              <w:ind w:left="17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11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运载工程与力学学部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line="259" w:lineRule="auto" w:before="121"/>
              <w:ind w:left="1137" w:hanging="764"/>
              <w:rPr>
                <w:sz w:val="16"/>
              </w:rPr>
            </w:pPr>
            <w:r>
              <w:rPr>
                <w:sz w:val="16"/>
              </w:rPr>
              <w:t>Faculty of Vehicle Engineering &amp; Mechanics</w:t>
            </w:r>
          </w:p>
        </w:tc>
        <w:tc>
          <w:tcPr>
            <w:tcW w:w="1159" w:type="dxa"/>
          </w:tcPr>
          <w:p>
            <w:pPr>
              <w:pStyle w:val="TableParagraph"/>
              <w:spacing w:line="185" w:lineRule="exact" w:before="20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84" w:lineRule="exact" w:before="20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工程力学</w:t>
            </w:r>
          </w:p>
        </w:tc>
        <w:tc>
          <w:tcPr>
            <w:tcW w:w="4615" w:type="dxa"/>
          </w:tcPr>
          <w:p>
            <w:pPr>
              <w:pStyle w:val="TableParagraph"/>
              <w:spacing w:before="18"/>
              <w:ind w:left="282" w:right="256"/>
              <w:jc w:val="center"/>
              <w:rPr>
                <w:sz w:val="16"/>
              </w:rPr>
            </w:pPr>
            <w:r>
              <w:rPr>
                <w:sz w:val="16"/>
              </w:rPr>
              <w:t>Engineering Mechanics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车辆工程（英语强化）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4"/>
              <w:jc w:val="center"/>
              <w:rPr>
                <w:sz w:val="16"/>
              </w:rPr>
            </w:pPr>
            <w:r>
              <w:rPr>
                <w:sz w:val="16"/>
              </w:rPr>
              <w:t>Vehicle Engineering (English Intensive)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0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飞行器设计与工程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5"/>
              <w:jc w:val="center"/>
              <w:rPr>
                <w:sz w:val="16"/>
              </w:rPr>
            </w:pPr>
            <w:r>
              <w:rPr>
                <w:sz w:val="16"/>
              </w:rPr>
              <w:t>Aircraft Design and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04"/>
              <w:ind w:left="52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光电工程与仪器科学学院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4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School of Optoelectronic Engineering and</w:t>
            </w:r>
          </w:p>
          <w:p>
            <w:pPr>
              <w:pStyle w:val="TableParagraph"/>
              <w:spacing w:line="172" w:lineRule="exact" w:before="13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Instrumentation Science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39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测控技术与仪器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6"/>
              <w:jc w:val="center"/>
              <w:rPr>
                <w:sz w:val="16"/>
              </w:rPr>
            </w:pPr>
            <w:r>
              <w:rPr>
                <w:sz w:val="16"/>
              </w:rPr>
              <w:t>Measurement &amp; Control Technology and Instrumentation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光电信息科学与工程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5"/>
              <w:jc w:val="center"/>
              <w:rPr>
                <w:sz w:val="16"/>
              </w:rPr>
            </w:pPr>
            <w:r>
              <w:rPr>
                <w:sz w:val="16"/>
              </w:rPr>
              <w:t>Opto-Electronics Information Science and Engineering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518" w:type="dxa"/>
          </w:tcPr>
          <w:p>
            <w:pPr>
              <w:pStyle w:val="TableParagraph"/>
              <w:spacing w:line="169" w:lineRule="exact"/>
              <w:ind w:left="17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843" w:type="dxa"/>
          </w:tcPr>
          <w:p>
            <w:pPr>
              <w:pStyle w:val="TableParagraph"/>
              <w:spacing w:line="168" w:lineRule="exact" w:before="1"/>
              <w:ind w:left="346" w:right="321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国际教育学院</w:t>
            </w:r>
          </w:p>
        </w:tc>
        <w:tc>
          <w:tcPr>
            <w:tcW w:w="3026" w:type="dxa"/>
          </w:tcPr>
          <w:p>
            <w:pPr>
              <w:pStyle w:val="TableParagraph"/>
              <w:spacing w:line="16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School of International Education</w:t>
            </w:r>
          </w:p>
        </w:tc>
        <w:tc>
          <w:tcPr>
            <w:tcW w:w="1159" w:type="dxa"/>
          </w:tcPr>
          <w:p>
            <w:pPr>
              <w:pStyle w:val="TableParagraph"/>
              <w:spacing w:line="168" w:lineRule="exact" w:before="1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68" w:lineRule="exact" w:before="1"/>
              <w:ind w:left="341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汉语言</w:t>
            </w:r>
          </w:p>
        </w:tc>
        <w:tc>
          <w:tcPr>
            <w:tcW w:w="4615" w:type="dxa"/>
          </w:tcPr>
          <w:p>
            <w:pPr>
              <w:pStyle w:val="TableParagraph"/>
              <w:spacing w:line="169" w:lineRule="exact"/>
              <w:ind w:left="283" w:right="253"/>
              <w:jc w:val="center"/>
              <w:rPr>
                <w:sz w:val="16"/>
              </w:rPr>
            </w:pPr>
            <w:r>
              <w:rPr>
                <w:sz w:val="16"/>
              </w:rPr>
              <w:t>Chinese Language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2" w:hRule="atLeast"/>
        </w:trPr>
        <w:tc>
          <w:tcPr>
            <w:tcW w:w="518" w:type="dxa"/>
          </w:tcPr>
          <w:p>
            <w:pPr>
              <w:pStyle w:val="TableParagraph"/>
              <w:spacing w:line="182" w:lineRule="exact" w:before="11"/>
              <w:ind w:left="17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00" w:lineRule="exact" w:before="27"/>
              <w:ind w:left="609" w:right="300" w:hanging="240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体育与健康学院盘锦分院</w:t>
            </w:r>
          </w:p>
        </w:tc>
        <w:tc>
          <w:tcPr>
            <w:tcW w:w="3026" w:type="dxa"/>
            <w:vMerge w:val="restart"/>
          </w:tcPr>
          <w:p>
            <w:pPr>
              <w:pStyle w:val="TableParagraph"/>
              <w:spacing w:before="25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School of Kinesiology &amp;Health Promotion</w:t>
            </w:r>
          </w:p>
          <w:p>
            <w:pPr>
              <w:pStyle w:val="TableParagraph"/>
              <w:spacing w:line="194" w:lineRule="exact" w:before="18"/>
              <w:ind w:left="2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（</w:t>
            </w:r>
            <w:r>
              <w:rPr>
                <w:position w:val="1"/>
                <w:sz w:val="16"/>
              </w:rPr>
              <w:t>Panjin Campus</w:t>
            </w:r>
            <w:r>
              <w:rPr>
                <w:rFonts w:ascii="宋体" w:eastAsia="宋体" w:hint="eastAsia"/>
                <w:sz w:val="16"/>
              </w:rPr>
              <w:t>）</w:t>
            </w:r>
          </w:p>
        </w:tc>
        <w:tc>
          <w:tcPr>
            <w:tcW w:w="1159" w:type="dxa"/>
          </w:tcPr>
          <w:p>
            <w:pPr>
              <w:pStyle w:val="TableParagraph"/>
              <w:spacing w:line="180" w:lineRule="exact" w:before="13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80" w:lineRule="exact" w:before="13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运动康复</w:t>
            </w:r>
          </w:p>
        </w:tc>
        <w:tc>
          <w:tcPr>
            <w:tcW w:w="4615" w:type="dxa"/>
          </w:tcPr>
          <w:p>
            <w:pPr>
              <w:pStyle w:val="TableParagraph"/>
              <w:spacing w:line="182" w:lineRule="exact" w:before="11"/>
              <w:ind w:left="283" w:right="252"/>
              <w:jc w:val="center"/>
              <w:rPr>
                <w:sz w:val="16"/>
              </w:rPr>
            </w:pPr>
            <w:r>
              <w:rPr>
                <w:sz w:val="16"/>
              </w:rPr>
              <w:t>Sports Rehabilitation</w:t>
            </w:r>
          </w:p>
        </w:tc>
        <w:tc>
          <w:tcPr>
            <w:tcW w:w="2153" w:type="dxa"/>
          </w:tcPr>
          <w:p>
            <w:pPr>
              <w:pStyle w:val="TableParagraph"/>
              <w:spacing w:line="180" w:lineRule="exact" w:before="13"/>
              <w:ind w:left="2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盘锦校区</w:t>
            </w:r>
          </w:p>
        </w:tc>
      </w:tr>
      <w:tr>
        <w:trPr>
          <w:trHeight w:val="213" w:hRule="atLeast"/>
        </w:trPr>
        <w:tc>
          <w:tcPr>
            <w:tcW w:w="518" w:type="dxa"/>
          </w:tcPr>
          <w:p>
            <w:pPr>
              <w:pStyle w:val="TableParagraph"/>
              <w:spacing w:line="182" w:lineRule="exact" w:before="11"/>
              <w:ind w:left="17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80" w:lineRule="exact" w:before="13"/>
              <w:ind w:left="90" w:right="61"/>
              <w:jc w:val="center"/>
              <w:rPr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汉语</w:t>
            </w:r>
            <w:r>
              <w:rPr>
                <w:position w:val="1"/>
                <w:sz w:val="16"/>
              </w:rPr>
              <w:t>/Chinese</w:t>
            </w:r>
          </w:p>
        </w:tc>
        <w:tc>
          <w:tcPr>
            <w:tcW w:w="2693" w:type="dxa"/>
          </w:tcPr>
          <w:p>
            <w:pPr>
              <w:pStyle w:val="TableParagraph"/>
              <w:spacing w:line="180" w:lineRule="exact" w:before="13"/>
              <w:ind w:left="342" w:right="312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运动训练</w:t>
            </w:r>
          </w:p>
        </w:tc>
        <w:tc>
          <w:tcPr>
            <w:tcW w:w="4615" w:type="dxa"/>
          </w:tcPr>
          <w:p>
            <w:pPr>
              <w:pStyle w:val="TableParagraph"/>
              <w:spacing w:line="182" w:lineRule="exact" w:before="11"/>
              <w:ind w:left="283" w:right="251"/>
              <w:jc w:val="center"/>
              <w:rPr>
                <w:sz w:val="16"/>
              </w:rPr>
            </w:pPr>
            <w:r>
              <w:rPr>
                <w:sz w:val="16"/>
              </w:rPr>
              <w:t>Sports Training</w:t>
            </w:r>
          </w:p>
        </w:tc>
        <w:tc>
          <w:tcPr>
            <w:tcW w:w="2153" w:type="dxa"/>
          </w:tcPr>
          <w:p>
            <w:pPr>
              <w:pStyle w:val="TableParagraph"/>
              <w:spacing w:line="180" w:lineRule="exact" w:before="13"/>
              <w:ind w:left="27"/>
              <w:jc w:val="center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sz w:val="16"/>
              </w:rPr>
              <w:t>盘锦校区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tabs>
          <w:tab w:pos="1116" w:val="left" w:leader="none"/>
          <w:tab w:pos="3471" w:val="left" w:leader="none"/>
        </w:tabs>
        <w:ind w:left="228"/>
      </w:pPr>
      <w:r>
        <w:rPr>
          <w:rFonts w:ascii="宋体" w:eastAsia="宋体" w:hint="eastAsia"/>
        </w:rPr>
        <w:t>备注</w:t>
        <w:tab/>
      </w:r>
      <w:r>
        <w:rPr>
          <w:position w:val="1"/>
        </w:rPr>
        <w:t>*</w:t>
      </w:r>
      <w:r>
        <w:rPr>
          <w:spacing w:val="-4"/>
          <w:position w:val="1"/>
        </w:rPr>
        <w:t> </w:t>
      </w:r>
      <w:r>
        <w:rPr>
          <w:rFonts w:ascii="宋体" w:eastAsia="宋体" w:hint="eastAsia"/>
          <w:position w:val="1"/>
        </w:rPr>
        <w:t>学制为五年</w:t>
        <w:tab/>
      </w:r>
      <w:r>
        <w:rPr>
          <w:position w:val="1"/>
        </w:rPr>
        <w:t>5-year</w:t>
      </w:r>
      <w:r>
        <w:rPr>
          <w:spacing w:val="1"/>
          <w:position w:val="1"/>
        </w:rPr>
        <w:t> </w:t>
      </w:r>
      <w:r>
        <w:rPr>
          <w:position w:val="1"/>
        </w:rPr>
        <w:t>Program</w:t>
      </w:r>
    </w:p>
    <w:p>
      <w:pPr>
        <w:pStyle w:val="BodyText"/>
        <w:tabs>
          <w:tab w:pos="771" w:val="left" w:leader="none"/>
        </w:tabs>
        <w:spacing w:before="11"/>
        <w:ind w:left="228"/>
      </w:pPr>
      <w:r>
        <w:rPr>
          <w:rFonts w:ascii="宋体" w:eastAsia="宋体" w:hint="eastAsia"/>
        </w:rPr>
        <w:t>备注</w:t>
        <w:tab/>
        <w:t>黄色专业可以英文授课</w:t>
      </w:r>
      <w:r>
        <w:rPr>
          <w:rFonts w:ascii="宋体" w:eastAsia="宋体" w:hint="eastAsia"/>
          <w:spacing w:val="68"/>
        </w:rPr>
        <w:t> </w:t>
      </w:r>
      <w:r>
        <w:rPr>
          <w:position w:val="1"/>
        </w:rPr>
        <w:t>The</w:t>
      </w:r>
      <w:r>
        <w:rPr>
          <w:spacing w:val="-3"/>
          <w:position w:val="1"/>
        </w:rPr>
        <w:t> </w:t>
      </w:r>
      <w:r>
        <w:rPr>
          <w:position w:val="1"/>
        </w:rPr>
        <w:t>majors</w:t>
      </w:r>
      <w:r>
        <w:rPr>
          <w:spacing w:val="1"/>
          <w:position w:val="1"/>
        </w:rPr>
        <w:t> </w:t>
      </w:r>
      <w:r>
        <w:rPr>
          <w:position w:val="1"/>
        </w:rPr>
        <w:t>in</w:t>
      </w:r>
      <w:r>
        <w:rPr>
          <w:spacing w:val="-4"/>
          <w:position w:val="1"/>
        </w:rPr>
        <w:t> </w:t>
      </w:r>
      <w:r>
        <w:rPr>
          <w:position w:val="1"/>
        </w:rPr>
        <w:t>yellow</w:t>
      </w:r>
      <w:r>
        <w:rPr>
          <w:spacing w:val="-3"/>
          <w:position w:val="1"/>
        </w:rPr>
        <w:t> </w:t>
      </w:r>
      <w:r>
        <w:rPr>
          <w:position w:val="1"/>
        </w:rPr>
        <w:t>are</w:t>
      </w:r>
      <w:r>
        <w:rPr>
          <w:spacing w:val="-2"/>
          <w:position w:val="1"/>
        </w:rPr>
        <w:t> </w:t>
      </w:r>
      <w:r>
        <w:rPr>
          <w:position w:val="1"/>
        </w:rPr>
        <w:t>both</w:t>
      </w:r>
      <w:r>
        <w:rPr>
          <w:spacing w:val="-1"/>
          <w:position w:val="1"/>
        </w:rPr>
        <w:t> </w:t>
      </w:r>
      <w:r>
        <w:rPr>
          <w:position w:val="1"/>
        </w:rPr>
        <w:t>Chinese</w:t>
      </w:r>
      <w:r>
        <w:rPr>
          <w:spacing w:val="-2"/>
          <w:position w:val="1"/>
        </w:rPr>
        <w:t> </w:t>
      </w:r>
      <w:r>
        <w:rPr>
          <w:position w:val="1"/>
        </w:rPr>
        <w:t>and</w:t>
      </w:r>
      <w:r>
        <w:rPr>
          <w:spacing w:val="-3"/>
          <w:position w:val="1"/>
        </w:rPr>
        <w:t> </w:t>
      </w:r>
      <w:r>
        <w:rPr>
          <w:position w:val="1"/>
        </w:rPr>
        <w:t>English</w:t>
      </w:r>
      <w:r>
        <w:rPr>
          <w:spacing w:val="-2"/>
          <w:position w:val="1"/>
        </w:rPr>
        <w:t> </w:t>
      </w:r>
      <w:r>
        <w:rPr>
          <w:position w:val="1"/>
        </w:rPr>
        <w:t>medium.</w:t>
      </w:r>
    </w:p>
    <w:p>
      <w:pPr>
        <w:spacing w:after="0"/>
        <w:sectPr>
          <w:pgSz w:w="16840" w:h="11910" w:orient="landscape"/>
          <w:pgMar w:header="1192" w:footer="0" w:top="1600" w:bottom="280" w:left="220" w:right="360"/>
        </w:sectPr>
      </w:pPr>
    </w:p>
    <w:p>
      <w:pPr>
        <w:pStyle w:val="BodyText"/>
        <w:spacing w:line="200" w:lineRule="exact" w:before="4"/>
        <w:ind w:left="1070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导师信息</w:t>
      </w:r>
    </w:p>
    <w:p>
      <w:pPr>
        <w:pStyle w:val="BodyText"/>
        <w:spacing w:line="179" w:lineRule="exact"/>
        <w:ind w:left="1068"/>
        <w:jc w:val="center"/>
      </w:pPr>
      <w:r>
        <w:rPr/>
        <w:t>Supervisor </w:t>
      </w:r>
      <w:r>
        <w:rPr>
          <w:spacing w:val="-5"/>
        </w:rPr>
        <w:t>list</w:t>
      </w:r>
    </w:p>
    <w:p>
      <w:pPr>
        <w:pStyle w:val="BodyText"/>
        <w:spacing w:line="200" w:lineRule="exact" w:before="29"/>
        <w:ind w:left="1070"/>
        <w:jc w:val="center"/>
        <w:rPr>
          <w:rFonts w:ascii="宋体" w:eastAsia="宋体" w:hint="eastAsia"/>
        </w:rPr>
      </w:pPr>
      <w:r>
        <w:rPr>
          <w:rFonts w:ascii="宋体" w:eastAsia="宋体" w:hint="eastAsia"/>
        </w:rPr>
        <w:t>院系信息</w:t>
      </w:r>
    </w:p>
    <w:p>
      <w:pPr>
        <w:pStyle w:val="BodyText"/>
        <w:spacing w:line="179" w:lineRule="exact"/>
        <w:ind w:left="1075"/>
        <w:jc w:val="center"/>
      </w:pPr>
      <w:r>
        <w:rPr/>
        <w:t>Faculty</w:t>
      </w:r>
    </w:p>
    <w:p>
      <w:pPr>
        <w:pStyle w:val="BodyText"/>
        <w:spacing w:line="532" w:lineRule="auto" w:before="100"/>
        <w:ind w:left="881" w:right="9358" w:firstLine="156"/>
      </w:pPr>
      <w:r>
        <w:rPr/>
        <w:br w:type="column"/>
      </w:r>
      <w:hyperlink r:id="rId6">
        <w:r>
          <w:rPr/>
          <w:t>http://faculty.dlut.edu.cn/</w:t>
        </w:r>
      </w:hyperlink>
      <w:r>
        <w:rPr/>
        <w:t> </w:t>
      </w:r>
      <w:hyperlink r:id="rId7">
        <w:r>
          <w:rPr/>
          <w:t>http://dlutir.dlut.edu.cn/Home</w:t>
        </w:r>
      </w:hyperlink>
    </w:p>
    <w:sectPr>
      <w:type w:val="continuous"/>
      <w:pgSz w:w="16840" w:h="11910" w:orient="landscape"/>
      <w:pgMar w:top="1600" w:bottom="280" w:left="220" w:right="360"/>
      <w:cols w:num="2" w:equalWidth="0">
        <w:col w:w="2065" w:space="40"/>
        <w:col w:w="141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0.519989pt;margin-top:58.586018pt;width:153.950pt;height:22.7pt;mso-position-horizontal-relative:page;mso-position-vertical-relative:page;z-index:-252953600" type="#_x0000_t202" filled="false" stroked="false">
          <v:textbox inset="0,0,0,0">
            <w:txbxContent>
              <w:p>
                <w:pPr>
                  <w:spacing w:before="8"/>
                  <w:ind w:left="55" w:right="55" w:firstLine="0"/>
                  <w:jc w:val="center"/>
                  <w:rPr>
                    <w:rFonts w:ascii="宋体" w:eastAsia="宋体" w:hint="eastAsia"/>
                    <w:sz w:val="17"/>
                  </w:rPr>
                </w:pPr>
                <w:r>
                  <w:rPr>
                    <w:rFonts w:ascii="宋体" w:eastAsia="宋体" w:hint="eastAsia"/>
                    <w:sz w:val="17"/>
                  </w:rPr>
                  <w:t>大连理工大学</w:t>
                </w:r>
                <w:r>
                  <w:rPr>
                    <w:sz w:val="17"/>
                  </w:rPr>
                  <w:t>2022</w:t>
                </w:r>
                <w:r>
                  <w:rPr>
                    <w:rFonts w:ascii="宋体" w:eastAsia="宋体" w:hint="eastAsia"/>
                    <w:sz w:val="17"/>
                  </w:rPr>
                  <w:t>年本科招生专业目录</w:t>
                </w:r>
              </w:p>
              <w:p>
                <w:pPr>
                  <w:spacing w:before="11"/>
                  <w:ind w:left="55" w:right="53" w:firstLine="0"/>
                  <w:jc w:val="center"/>
                  <w:rPr>
                    <w:sz w:val="17"/>
                  </w:rPr>
                </w:pPr>
                <w:r>
                  <w:rPr>
                    <w:w w:val="105"/>
                    <w:sz w:val="17"/>
                  </w:rPr>
                  <w:t>2022 DUT Bachelor Programs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faculty.dlut.edu.cn/" TargetMode="External"/><Relationship Id="rId7" Type="http://schemas.openxmlformats.org/officeDocument/2006/relationships/hyperlink" Target="http://dlutir.dlut.edu.cn/Hom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dcterms:created xsi:type="dcterms:W3CDTF">2022-05-27T03:17:41Z</dcterms:created>
  <dcterms:modified xsi:type="dcterms:W3CDTF">2022-05-27T03:17:41Z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2022-05-27T00:00:00Z</vt:filetime>
  </property>
</Properties>
</file>